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c4dd10acc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6fc3a3cf54e13"/>
      <w:footerReference xmlns:r="http://schemas.openxmlformats.org/officeDocument/2006/relationships" w:type="default" r:id="R4a4e297a9e1d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6fc3a3cf54e13" /><Relationship Type="http://schemas.openxmlformats.org/officeDocument/2006/relationships/footer" Target="/word/footer1.xml" Id="R4a4e297a9e1d464c" /></Relationships>
</file>