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5d14b69cb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4fe48a43d4f9b"/>
      <w:footerReference xmlns:r="http://schemas.openxmlformats.org/officeDocument/2006/relationships" w:type="default" r:id="R776ad269e996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4fe48a43d4f9b" /><Relationship Type="http://schemas.openxmlformats.org/officeDocument/2006/relationships/footer" Target="/word/footer1.xml" Id="R776ad269e9964abb" /></Relationships>
</file>