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7e368af00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INNSIKT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INNSIKT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a13cedd80747b6"/>
      <w:footerReference xmlns:r="http://schemas.openxmlformats.org/officeDocument/2006/relationships" w:type="default" r:id="R0cd5e27c9624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INNSIKT TOPCO AS   ·   Org.nr 928 989 739   ·   C/o Aeternum Capital, Parkveien 57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INNSIKT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13cedd80747b6" /><Relationship Type="http://schemas.openxmlformats.org/officeDocument/2006/relationships/footer" Target="/word/footer1.xml" Id="R0cd5e27c96244cdd" /></Relationships>
</file>