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489a64fff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BRØL AS</w:t>
      </w:r>
    </w:p>
    <w:sectPr>
      <w:headerReference xmlns:r="http://schemas.openxmlformats.org/officeDocument/2006/relationships" w:type="default" r:id="R1265423cdaaa4e20"/>
      <w:footerReference xmlns:r="http://schemas.openxmlformats.org/officeDocument/2006/relationships" w:type="default" r:id="R40efcc09228d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BRØL AS   ·   Org.nr 929 249 607   ·   c/o Tor-Arne Holand, Nedre Møllenberg gate 4   ·   7014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5423cdaaa4e20" /><Relationship Type="http://schemas.openxmlformats.org/officeDocument/2006/relationships/footer" Target="/word/footer1.xml" Id="R40efcc09228d45d9" /></Relationships>
</file>