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760b9fdf9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FACE &amp; NAILS ACADEMY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FACE &amp; NAILS ACADEMY AS</w:t>
      </w:r>
    </w:p>
    <w:sectPr>
      <w:headerReference xmlns:r="http://schemas.openxmlformats.org/officeDocument/2006/relationships" w:type="default" r:id="R6b378293287544d5"/>
      <w:footerReference xmlns:r="http://schemas.openxmlformats.org/officeDocument/2006/relationships" w:type="default" r:id="R821880971f17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 &amp; NAILS ACADEMY AS   ·   Org.nr 929 607 708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 &amp; NAILS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78293287544d5" /><Relationship Type="http://schemas.openxmlformats.org/officeDocument/2006/relationships/footer" Target="/word/footer1.xml" Id="R821880971f174892" /></Relationships>
</file>