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cec33439f4a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KARLGÅRD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KARLGÅRD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20ff8e84945db"/>
      <w:footerReference xmlns:r="http://schemas.openxmlformats.org/officeDocument/2006/relationships" w:type="default" r:id="Ra405ec37a7da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KARLGÅRD REGNSKAP AS   ·   Org.nr 929 772 113   ·   C/o Julian Karlgård, Idrettsveien 20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KARLGÅRD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20ff8e84945db" /><Relationship Type="http://schemas.openxmlformats.org/officeDocument/2006/relationships/footer" Target="/word/footer1.xml" Id="Ra405ec37a7da49e8" /></Relationships>
</file>