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3efeac449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AASHEIM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AASHEIM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630fccbe54b28"/>
      <w:footerReference xmlns:r="http://schemas.openxmlformats.org/officeDocument/2006/relationships" w:type="default" r:id="Rd13fe8b8b1ac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AASHEIM CONSULTING AS   ·   Org.nr 930 362 549   ·   c/o Stein Robert Aasheim, P.A. Munchs gate nord 50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AASHEIM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630fccbe54b28" /><Relationship Type="http://schemas.openxmlformats.org/officeDocument/2006/relationships/footer" Target="/word/footer1.xml" Id="Rd13fe8b8b1ac44f6" /></Relationships>
</file>