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a9adbe2b74a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BJORHEIM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BJORHEIM HOLDING AS</w:t>
      </w:r>
    </w:p>
    <w:sectPr>
      <w:headerReference xmlns:r="http://schemas.openxmlformats.org/officeDocument/2006/relationships" w:type="default" r:id="Rfab3b76fd6fd4a04"/>
      <w:footerReference xmlns:r="http://schemas.openxmlformats.org/officeDocument/2006/relationships" w:type="default" r:id="Rf66f57b65d23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3b76fd6fd4a04" /><Relationship Type="http://schemas.openxmlformats.org/officeDocument/2006/relationships/footer" Target="/word/footer1.xml" Id="Rf66f57b65d234c1e" /></Relationships>
</file>