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0dbfaaf83e45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DKWM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DKWM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12ade5fc4447cb"/>
      <w:footerReference xmlns:r="http://schemas.openxmlformats.org/officeDocument/2006/relationships" w:type="default" r:id="Rc285344d9e0149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DKWM INVEST AS   ·   Org.nr 933 064 913   ·   Folkestads gate 2   ·   3043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DKWM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12ade5fc4447cb" /><Relationship Type="http://schemas.openxmlformats.org/officeDocument/2006/relationships/footer" Target="/word/footer1.xml" Id="Rc285344d9e0149bc" /></Relationships>
</file>