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2a0a21e53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HAUGERUD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HAUGERUD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ec3c570ed40d3"/>
      <w:footerReference xmlns:r="http://schemas.openxmlformats.org/officeDocument/2006/relationships" w:type="default" r:id="Rfd9fa97abd0c4c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HAUGERUD REGNSKAPSKONTOR AS   ·   Org.nr 933 249 913   ·   Merdevegen 1   ·   3676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HAUGERUD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ec3c570ed40d3" /><Relationship Type="http://schemas.openxmlformats.org/officeDocument/2006/relationships/footer" Target="/word/footer1.xml" Id="Rfd9fa97abd0c4c31" /></Relationships>
</file>