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ed3ecf8dd43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ENGROS AS LAGER - BUTIKKUTSALG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ENGROS AS LAGER - BUTIKKUTSALG</w:t>
      </w:r>
    </w:p>
    <w:sectPr>
      <w:headerReference xmlns:r="http://schemas.openxmlformats.org/officeDocument/2006/relationships" w:type="default" r:id="Rdb66bd64272f4d9b"/>
      <w:footerReference xmlns:r="http://schemas.openxmlformats.org/officeDocument/2006/relationships" w:type="default" r:id="Racac8d97503a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ENGROS AS LAGER - BUTIKKUTSALG   ·   Org.nr 950 511 613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ENGROS AS LAGER - BUTIKKUTSALG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6bd64272f4d9b" /><Relationship Type="http://schemas.openxmlformats.org/officeDocument/2006/relationships/footer" Target="/word/footer1.xml" Id="Racac8d97503a4dee" /></Relationships>
</file>