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3b70199ff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ROAR AUNE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ROAR AUNE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8f292308e4816"/>
      <w:footerReference xmlns:r="http://schemas.openxmlformats.org/officeDocument/2006/relationships" w:type="default" r:id="Rb4e87bcfff93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ROAR AUNE AS   ·   Org.nr 951 120 111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ROAR AUNE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8f292308e4816" /><Relationship Type="http://schemas.openxmlformats.org/officeDocument/2006/relationships/footer" Target="/word/footer1.xml" Id="Rb4e87bcfff9346bf" /></Relationships>
</file>