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38edde97f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RÅDE GRAVESERVICE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Rygge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Rygge,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RÅDE GRAVESERVICE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db68c2761443d4"/>
      <w:footerReference xmlns:r="http://schemas.openxmlformats.org/officeDocument/2006/relationships" w:type="default" r:id="R0d4d3eb668df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RÅDE GRAVESERVICE EIENDOM AS   ·   Org.nr 960 051 645   ·   Løkenholtet Råde   ·   1580 RYGGE   ·   Tlf. 69 28 05 50   ·   post@rgs.no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RÅDE GRAVESERVICE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db68c2761443d4" /><Relationship Type="http://schemas.openxmlformats.org/officeDocument/2006/relationships/footer" Target="/word/footer1.xml" Id="R0d4d3eb668df4af3" /></Relationships>
</file>