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fc4476e0c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VAKSDAL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Dalekvam,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VAKSDAL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3fb11745c49ee"/>
      <w:footerReference xmlns:r="http://schemas.openxmlformats.org/officeDocument/2006/relationships" w:type="default" r:id="Rf89175ff30a9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VAKSDAL KOMMUNE   ·   Org.nr 961 821 967   ·   Konsul Jebsensgata 16   ·   5722 DALEKVAM   ·   Tlf. 56 59 44 00   ·   post@vaksdal.kommune.no   ·   www.vaksdal.kommune.no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VAKSDAL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3fb11745c49ee" /><Relationship Type="http://schemas.openxmlformats.org/officeDocument/2006/relationships/footer" Target="/word/footer1.xml" Id="Rf89175ff30a94475" /></Relationships>
</file>