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f75b33d5e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PARETO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PARETO AS</w:t>
      </w:r>
    </w:p>
    <w:sectPr>
      <w:headerReference xmlns:r="http://schemas.openxmlformats.org/officeDocument/2006/relationships" w:type="default" r:id="R059f3a21b4e74784"/>
      <w:footerReference xmlns:r="http://schemas.openxmlformats.org/officeDocument/2006/relationships" w:type="default" r:id="Rfaca9b3710e6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f3a21b4e74784" /><Relationship Type="http://schemas.openxmlformats.org/officeDocument/2006/relationships/footer" Target="/word/footer1.xml" Id="Rfaca9b3710e64b49" /></Relationships>
</file>