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43d2620c3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VALMUE AS</w:t>
      </w:r>
    </w:p>
    <w:sectPr>
      <w:headerReference xmlns:r="http://schemas.openxmlformats.org/officeDocument/2006/relationships" w:type="default" r:id="R94b9bf969203497e"/>
      <w:footerReference xmlns:r="http://schemas.openxmlformats.org/officeDocument/2006/relationships" w:type="default" r:id="R5e3466a4680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VALMUE AS   ·   Org.nr 968 078 607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9bf969203497e" /><Relationship Type="http://schemas.openxmlformats.org/officeDocument/2006/relationships/footer" Target="/word/footer1.xml" Id="R5e3466a46807416f" /></Relationships>
</file>