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64c82a1334d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Drøbak,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ARKITEKT MATS BJØRKLUND AS</w:t>
      </w:r>
    </w:p>
    <w:sectPr>
      <w:headerReference xmlns:r="http://schemas.openxmlformats.org/officeDocument/2006/relationships" w:type="default" r:id="R79344a2c53a84aa8"/>
      <w:footerReference xmlns:r="http://schemas.openxmlformats.org/officeDocument/2006/relationships" w:type="default" r:id="R527be4628eb6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MATS BJØRKLUND AS   ·   Org.nr 968 891 502   ·   Batteriveien 21B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MATS BJØRKLUND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344a2c53a84aa8" /><Relationship Type="http://schemas.openxmlformats.org/officeDocument/2006/relationships/footer" Target="/word/footer1.xml" Id="R527be4628eb642e5" /></Relationships>
</file>