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02ede9ff9847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EINAR LINDANGER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LINDANGER</w:t>
      </w:r>
    </w:p>
    <w:sectPr>
      <w:headerReference xmlns:r="http://schemas.openxmlformats.org/officeDocument/2006/relationships" w:type="default" r:id="Re4d21363971a435d"/>
      <w:footerReference xmlns:r="http://schemas.openxmlformats.org/officeDocument/2006/relationships" w:type="default" r:id="Re1bd44767e4748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LINDANGER   ·   Org.nr 970 360 417   ·   Øvre Stokkavei 44   ·   4023 STAVANGER   ·   Tlf. 51 86 25 39   ·   elindang@onlin.no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LINDANGER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d21363971a435d" /><Relationship Type="http://schemas.openxmlformats.org/officeDocument/2006/relationships/footer" Target="/word/footer1.xml" Id="Re1bd44767e474839" /></Relationships>
</file>