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38582471ec42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Longva,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PEDER ROGNE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7be1e11b7d484432"/>
      <w:footerReference xmlns:r="http://schemas.openxmlformats.org/officeDocument/2006/relationships" w:type="default" r:id="R6cc6eea2e8cb47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e1e11b7d484432" /><Relationship Type="http://schemas.openxmlformats.org/officeDocument/2006/relationships/footer" Target="/word/footer1.xml" Id="R6cc6eea2e8cb47db" /></Relationships>
</file>