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fc0a48e3744f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HG-REGNSKAP SANDNES SA.</w:t>
      </w:r>
    </w:p>
    <w:sectPr>
      <w:headerReference xmlns:r="http://schemas.openxmlformats.org/officeDocument/2006/relationships" w:type="default" r:id="R19383c0378e24936"/>
      <w:footerReference xmlns:r="http://schemas.openxmlformats.org/officeDocument/2006/relationships" w:type="default" r:id="R9906e7f5c757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83c0378e24936" /><Relationship Type="http://schemas.openxmlformats.org/officeDocument/2006/relationships/footer" Target="/word/footer1.xml" Id="R9906e7f5c7574cd9" /></Relationships>
</file>