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ba3303598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762c210f0afb4f39"/>
      <w:footerReference xmlns:r="http://schemas.openxmlformats.org/officeDocument/2006/relationships" w:type="default" r:id="R43afdfb040e4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c210f0afb4f39" /><Relationship Type="http://schemas.openxmlformats.org/officeDocument/2006/relationships/footer" Target="/word/footer1.xml" Id="R43afdfb040e44d10" /></Relationships>
</file>