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3fb621dc6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e39dbe1835b74674"/>
      <w:footerReference xmlns:r="http://schemas.openxmlformats.org/officeDocument/2006/relationships" w:type="default" r:id="Rabc245e3348f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dbe1835b74674" /><Relationship Type="http://schemas.openxmlformats.org/officeDocument/2006/relationships/footer" Target="/word/footer1.xml" Id="Rabc245e3348f4ce8" /></Relationships>
</file>