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e77de2971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452f5cd194789"/>
      <w:footerReference xmlns:r="http://schemas.openxmlformats.org/officeDocument/2006/relationships" w:type="default" r:id="R94f85dc1ba98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G-EIENDOM AS   ·   Org.nr 976 574 079   ·   Fridtjof Nansens vei 17B   ·   1366 LYSAKER   ·   sveinung@gehrken.no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452f5cd194789" /><Relationship Type="http://schemas.openxmlformats.org/officeDocument/2006/relationships/footer" Target="/word/footer1.xml" Id="R94f85dc1ba984133" /></Relationships>
</file>