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5be5a5f594b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PERM INVEST AS, org.nr 976 777 921,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6d2e23b2627d4901"/>
      <w:footerReference xmlns:r="http://schemas.openxmlformats.org/officeDocument/2006/relationships" w:type="default" r:id="Rf755d3cb22c14f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2e23b2627d4901" /><Relationship Type="http://schemas.openxmlformats.org/officeDocument/2006/relationships/footer" Target="/word/footer1.xml" Id="Rf755d3cb22c14f04" /></Relationships>
</file>