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6b96e4737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BUSSCHARTER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BUSSCHARTER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f307c861b404d"/>
      <w:footerReference xmlns:r="http://schemas.openxmlformats.org/officeDocument/2006/relationships" w:type="default" r:id="R468d2c26131b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BUSSCHARTER AS   ·   Org.nr 976 889 630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BUSSCHARTER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f307c861b404d" /><Relationship Type="http://schemas.openxmlformats.org/officeDocument/2006/relationships/footer" Target="/word/footer1.xml" Id="R468d2c26131b4b55" /></Relationships>
</file>