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f8c671d61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ANTIKGALLERIET AS.</w:t>
      </w:r>
    </w:p>
    <w:sectPr>
      <w:headerReference xmlns:r="http://schemas.openxmlformats.org/officeDocument/2006/relationships" w:type="default" r:id="Re611c8574d134b9d"/>
      <w:footerReference xmlns:r="http://schemas.openxmlformats.org/officeDocument/2006/relationships" w:type="default" r:id="R4f9dc9bb1fb9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1c8574d134b9d" /><Relationship Type="http://schemas.openxmlformats.org/officeDocument/2006/relationships/footer" Target="/word/footer1.xml" Id="R4f9dc9bb1fb940f5" /></Relationships>
</file>