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893d0918474c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COMPANIET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COMPANIET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c0c904f8814dbe"/>
      <w:footerReference xmlns:r="http://schemas.openxmlformats.org/officeDocument/2006/relationships" w:type="default" r:id="Rac1fd4ec85f343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COMPANIET AS   ·   Org.nr 979 656 270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c0c904f8814dbe" /><Relationship Type="http://schemas.openxmlformats.org/officeDocument/2006/relationships/footer" Target="/word/footer1.xml" Id="Rac1fd4ec85f343e9" /></Relationships>
</file>