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8c39b2d4445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Frekhaug,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SKARSVÅG RØR OG INTERIØR AS</w:t>
      </w:r>
    </w:p>
    <w:sectPr>
      <w:headerReference xmlns:r="http://schemas.openxmlformats.org/officeDocument/2006/relationships" w:type="default" r:id="R03b054c4d3d44897"/>
      <w:footerReference xmlns:r="http://schemas.openxmlformats.org/officeDocument/2006/relationships" w:type="default" r:id="R197bb90d2731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SKARSVÅG RØR OG INTERIØR AS   ·   Org.nr 979 679 149   ·   5918 FREKHAUG   ·   Tlf. 56 17 07 10   ·   www.skarsvag-ror.no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SKARSVÅG RØR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054c4d3d44897" /><Relationship Type="http://schemas.openxmlformats.org/officeDocument/2006/relationships/footer" Target="/word/footer1.xml" Id="R197bb90d27314cb2" /></Relationships>
</file>