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ce00d8d3b944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POLYTRADE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POLYTRADE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21af9e146e4f96"/>
      <w:footerReference xmlns:r="http://schemas.openxmlformats.org/officeDocument/2006/relationships" w:type="default" r:id="R3c59d7dabbaf49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POLYTRADE AS   ·   Org.nr 980 175 340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POLYTRADE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21af9e146e4f96" /><Relationship Type="http://schemas.openxmlformats.org/officeDocument/2006/relationships/footer" Target="/word/footer1.xml" Id="R3c59d7dabbaf491c" /></Relationships>
</file>