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b404c953d40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e84dd2a3f2744c1a"/>
      <w:footerReference xmlns:r="http://schemas.openxmlformats.org/officeDocument/2006/relationships" w:type="default" r:id="R7ff202642e28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dd2a3f2744c1a" /><Relationship Type="http://schemas.openxmlformats.org/officeDocument/2006/relationships/footer" Target="/word/footer1.xml" Id="R7ff202642e2844be" /></Relationships>
</file>