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19ea2319c4e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PINGVIN KLIMA AS</w:t>
      </w:r>
    </w:p>
    <w:sectPr>
      <w:headerReference xmlns:r="http://schemas.openxmlformats.org/officeDocument/2006/relationships" w:type="default" r:id="R9c988c33a63a429b"/>
      <w:footerReference xmlns:r="http://schemas.openxmlformats.org/officeDocument/2006/relationships" w:type="default" r:id="R84ff0d476f90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PINGVIN KLIMA AS   ·   Org.nr 983 060 439   ·   Bjørnerudveien 18   ·   1266 OSLO   ·   Tlf. 22 65 04 15   ·   post@pingvinklima.no   ·   www.pingvinklima.no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PINGVIN 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88c33a63a429b" /><Relationship Type="http://schemas.openxmlformats.org/officeDocument/2006/relationships/footer" Target="/word/footer1.xml" Id="R84ff0d476f904cd4" /></Relationships>
</file>