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2d4065dbe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aff6bf6954488"/>
      <w:footerReference xmlns:r="http://schemas.openxmlformats.org/officeDocument/2006/relationships" w:type="default" r:id="R335b1bb7220e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KRAGERØ AS   ·   Org.nr 983 103 545   ·   P.A.Heuchs gate 20   ·   3770 KRAGERØ   ·   Tlf. 35 98 39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aff6bf6954488" /><Relationship Type="http://schemas.openxmlformats.org/officeDocument/2006/relationships/footer" Target="/word/footer1.xml" Id="R335b1bb7220e4d3b" /></Relationships>
</file>