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7880e72db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d3bedea414d53"/>
      <w:footerReference xmlns:r="http://schemas.openxmlformats.org/officeDocument/2006/relationships" w:type="default" r:id="R4ecb3709d5a0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 EIENDOM AS   ·   Org.nr 983 538 401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d3bedea414d53" /><Relationship Type="http://schemas.openxmlformats.org/officeDocument/2006/relationships/footer" Target="/word/footer1.xml" Id="R4ecb3709d5a04025" /></Relationships>
</file>