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c13db8961e4d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SENTER INVEST AS</w:t>
      </w:r>
    </w:p>
    <w:sectPr>
      <w:headerReference xmlns:r="http://schemas.openxmlformats.org/officeDocument/2006/relationships" w:type="default" r:id="R718026d66eb540fc"/>
      <w:footerReference xmlns:r="http://schemas.openxmlformats.org/officeDocument/2006/relationships" w:type="default" r:id="Rca9abe2eb4004a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SENTER INVEST AS   ·   Org.nr 984 207 921   ·   c/o BRG Eiendom AS, Tangen 8   ·   4608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8026d66eb540fc" /><Relationship Type="http://schemas.openxmlformats.org/officeDocument/2006/relationships/footer" Target="/word/footer1.xml" Id="Rca9abe2eb4004a3f" /></Relationships>
</file>