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d1164e4b1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6b350801844c8"/>
      <w:footerReference xmlns:r="http://schemas.openxmlformats.org/officeDocument/2006/relationships" w:type="default" r:id="Rf495120c12c9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6b350801844c8" /><Relationship Type="http://schemas.openxmlformats.org/officeDocument/2006/relationships/footer" Target="/word/footer1.xml" Id="Rf495120c12c9422d" /></Relationships>
</file>