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e96efbc6ad44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 HOLDING AS</w:t>
      </w:r>
    </w:p>
    <w:sectPr>
      <w:headerReference xmlns:r="http://schemas.openxmlformats.org/officeDocument/2006/relationships" w:type="default" r:id="R364080ffb6fd4074"/>
      <w:footerReference xmlns:r="http://schemas.openxmlformats.org/officeDocument/2006/relationships" w:type="default" r:id="R9d6d9aa158c24e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 HOLDING AS   ·   Org.nr 984 944 721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4080ffb6fd4074" /><Relationship Type="http://schemas.openxmlformats.org/officeDocument/2006/relationships/footer" Target="/word/footer1.xml" Id="R9d6d9aa158c24e66" /></Relationships>
</file>