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d3fa0ecda44c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CROWE STAVANGER REVISJON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CROWE STAVANGER REVISJON AS</w:t>
      </w:r>
    </w:p>
    <w:sectPr>
      <w:headerReference xmlns:r="http://schemas.openxmlformats.org/officeDocument/2006/relationships" w:type="default" r:id="R293339b37ee94849"/>
      <w:footerReference xmlns:r="http://schemas.openxmlformats.org/officeDocument/2006/relationships" w:type="default" r:id="R6d17725a10854b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CROWE STAVANGER REVISJON AS   ·   Org.nr 985 182 736   ·   Fabrikkveien 9   ·   4033 STAVANGER   ·   Tlf. 51 63 62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CROWE STAVANGER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3339b37ee94849" /><Relationship Type="http://schemas.openxmlformats.org/officeDocument/2006/relationships/footer" Target="/word/footer1.xml" Id="R6d17725a10854b63" /></Relationships>
</file>