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58309a8c2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PENSJONISTFORBUNDET ANDENES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PENSJONISTFORBUNDET ANDENES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6964aece9443d"/>
      <w:footerReference xmlns:r="http://schemas.openxmlformats.org/officeDocument/2006/relationships" w:type="default" r:id="Rd4e82e559ae3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6964aece9443d" /><Relationship Type="http://schemas.openxmlformats.org/officeDocument/2006/relationships/footer" Target="/word/footer1.xml" Id="Rd4e82e559ae34dca" /></Relationships>
</file>