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5b5e4c15f4d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PENSJONISTFORBUNDET ANDENES.</w:t>
      </w:r>
    </w:p>
    <w:sectPr>
      <w:headerReference xmlns:r="http://schemas.openxmlformats.org/officeDocument/2006/relationships" w:type="default" r:id="Rab53a1ebb2ae42f0"/>
      <w:footerReference xmlns:r="http://schemas.openxmlformats.org/officeDocument/2006/relationships" w:type="default" r:id="R597c5e1649b5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3a1ebb2ae42f0" /><Relationship Type="http://schemas.openxmlformats.org/officeDocument/2006/relationships/footer" Target="/word/footer1.xml" Id="R597c5e1649b5469d" /></Relationships>
</file>