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53f516bfc74b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SOLVEX DATA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SOLVEX DATA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9517d5c0d948d5"/>
      <w:footerReference xmlns:r="http://schemas.openxmlformats.org/officeDocument/2006/relationships" w:type="default" r:id="Ra70026f427d24a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SOLVEX DATA AS   ·   Org.nr 985 554 587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SOLVEX DATA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9517d5c0d948d5" /><Relationship Type="http://schemas.openxmlformats.org/officeDocument/2006/relationships/footer" Target="/word/footer1.xml" Id="Ra70026f427d24a93" /></Relationships>
</file>