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817bc8bc454a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WAM-X AS</w:t>
      </w:r>
    </w:p>
    <w:sectPr>
      <w:headerReference xmlns:r="http://schemas.openxmlformats.org/officeDocument/2006/relationships" w:type="default" r:id="R135ee122477341a3"/>
      <w:footerReference xmlns:r="http://schemas.openxmlformats.org/officeDocument/2006/relationships" w:type="default" r:id="R414547fc09e14e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WAM-X AS   ·   Org.nr 986 822 607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WAM-X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5ee122477341a3" /><Relationship Type="http://schemas.openxmlformats.org/officeDocument/2006/relationships/footer" Target="/word/footer1.xml" Id="R414547fc09e14ed7" /></Relationships>
</file>