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f9ea5e737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SJØBODUTVIKLING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SJØBODUTVIKLING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0b1f0fac24365"/>
      <w:footerReference xmlns:r="http://schemas.openxmlformats.org/officeDocument/2006/relationships" w:type="default" r:id="Rcfef078ecd2e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SJØBODUTVIKLING AS   ·   Org.nr 986 890 939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SJØBODUTVIKLING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0b1f0fac24365" /><Relationship Type="http://schemas.openxmlformats.org/officeDocument/2006/relationships/footer" Target="/word/footer1.xml" Id="Rcfef078ecd2e4ade" /></Relationships>
</file>