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ee4366dab47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ELKJØP LEKNES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ELKJØP LEKNES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919b898cc54855"/>
      <w:footerReference xmlns:r="http://schemas.openxmlformats.org/officeDocument/2006/relationships" w:type="default" r:id="Ra58787d5a32741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ELKJØP LEKNES AS   ·   Org.nr 987 190 949   ·   Leknessletta 3   ·   8370 LEKNES   ·   Tlf. 76 08 12 40   ·   leknes@elkjop.no   ·   www.elkjop.no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ELKJØP LEKNES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919b898cc54855" /><Relationship Type="http://schemas.openxmlformats.org/officeDocument/2006/relationships/footer" Target="/word/footer1.xml" Id="Ra58787d5a32741a1" /></Relationships>
</file>