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1f21de259445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CHILI HOLDING AS</w:t>
      </w:r>
    </w:p>
    <w:sectPr>
      <w:headerReference xmlns:r="http://schemas.openxmlformats.org/officeDocument/2006/relationships" w:type="default" r:id="Re9b4820eb4e847db"/>
      <w:footerReference xmlns:r="http://schemas.openxmlformats.org/officeDocument/2006/relationships" w:type="default" r:id="Rc8a0bf2e41f7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CHILI HOLDING AS   ·   Org.nr 987 324 821   ·   Tunneset 2   ·   9407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4820eb4e847db" /><Relationship Type="http://schemas.openxmlformats.org/officeDocument/2006/relationships/footer" Target="/word/footer1.xml" Id="Rc8a0bf2e41f74d1c" /></Relationships>
</file>