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2a3339cec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BÅTFORENING</w:t>
      </w:r>
    </w:p>
    <w:sectPr>
      <w:headerReference xmlns:r="http://schemas.openxmlformats.org/officeDocument/2006/relationships" w:type="default" r:id="R2cab7aa229824c56"/>
      <w:footerReference xmlns:r="http://schemas.openxmlformats.org/officeDocument/2006/relationships" w:type="default" r:id="R35805d8164a8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b7aa229824c56" /><Relationship Type="http://schemas.openxmlformats.org/officeDocument/2006/relationships/footer" Target="/word/footer1.xml" Id="R35805d8164a848df" /></Relationships>
</file>