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df2e11f4b45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3fc055ce81104b91"/>
      <w:footerReference xmlns:r="http://schemas.openxmlformats.org/officeDocument/2006/relationships" w:type="default" r:id="R151b70741c65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055ce81104b91" /><Relationship Type="http://schemas.openxmlformats.org/officeDocument/2006/relationships/footer" Target="/word/footer1.xml" Id="R151b70741c654cf0" /></Relationships>
</file>