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a8780075a24e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MØRK HANSEN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MØRK HANSEN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9eac89385a4403"/>
      <w:footerReference xmlns:r="http://schemas.openxmlformats.org/officeDocument/2006/relationships" w:type="default" r:id="Ra99b2deae52240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 HANSEN INVEST AS   ·   Org.nr 988 657 921   ·   c/o Pål Mørk Hansen, Solveien 22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 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9eac89385a4403" /><Relationship Type="http://schemas.openxmlformats.org/officeDocument/2006/relationships/footer" Target="/word/footer1.xml" Id="Ra99b2deae522406a" /></Relationships>
</file>