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8349a874764a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ESKELAND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 AS</w:t>
      </w:r>
    </w:p>
    <w:sectPr>
      <w:headerReference xmlns:r="http://schemas.openxmlformats.org/officeDocument/2006/relationships" w:type="default" r:id="R0c09dc811e1144c9"/>
      <w:footerReference xmlns:r="http://schemas.openxmlformats.org/officeDocument/2006/relationships" w:type="default" r:id="R7e994f5a93d7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 AS   ·   Org.nr 989 032 607   ·   Gange-Rolvs gate 2   ·   0273 OSLO   ·   erlend@reeltime.no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09dc811e1144c9" /><Relationship Type="http://schemas.openxmlformats.org/officeDocument/2006/relationships/footer" Target="/word/footer1.xml" Id="R7e994f5a93d74ec5" /></Relationships>
</file>