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4ff7c277224a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BRDR BRAGDØ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BRDR BRAGDØ AS</w:t>
      </w:r>
    </w:p>
    <w:sectPr>
      <w:headerReference xmlns:r="http://schemas.openxmlformats.org/officeDocument/2006/relationships" w:type="default" r:id="R26792a82a8fc44f3"/>
      <w:footerReference xmlns:r="http://schemas.openxmlformats.org/officeDocument/2006/relationships" w:type="default" r:id="R8db47cf364aa4c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BRDR BRAGDØ AS   ·   Org.nr 989 040 340   ·   Fruktveien 11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BRDR BRAGDØ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792a82a8fc44f3" /><Relationship Type="http://schemas.openxmlformats.org/officeDocument/2006/relationships/footer" Target="/word/footer1.xml" Id="R8db47cf364aa4c14" /></Relationships>
</file>