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9a191b7f234b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IDAR NESE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IDAR NESE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ca707292064efe"/>
      <w:footerReference xmlns:r="http://schemas.openxmlformats.org/officeDocument/2006/relationships" w:type="default" r:id="R907d404d6cb34d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IDAR NESE AS   ·   Org.nr 989 082 108   ·   Barstadskogen 48   ·   5307 ASK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IDAR NESE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ca707292064efe" /><Relationship Type="http://schemas.openxmlformats.org/officeDocument/2006/relationships/footer" Target="/word/footer1.xml" Id="R907d404d6cb34d89" /></Relationships>
</file>